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rPr>
          <w:rFonts w:ascii="Myriad Pro" w:hAnsi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rPr>
          <w:rFonts w:ascii="Myriad Pro" w:hAnsi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rPr>
          <w:rFonts w:ascii="Myriad Pro" w:hAnsi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ind w:left="6521" w:firstLine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Spett.le</w:t>
      </w:r>
    </w:p>
    <w:p>
      <w:pPr>
        <w:pStyle w:val="Normal.0"/>
        <w:widowControl w:val="0"/>
        <w:ind w:left="6521" w:firstLine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SB Broker Srl</w:t>
      </w:r>
    </w:p>
    <w:p>
      <w:pPr>
        <w:pStyle w:val="Normal.0"/>
        <w:widowControl w:val="0"/>
        <w:ind w:left="6521" w:firstLine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Via Visconti di Modrone 33</w:t>
      </w:r>
    </w:p>
    <w:p>
      <w:pPr>
        <w:pStyle w:val="Normal.0"/>
        <w:ind w:left="6521" w:firstLine="0"/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20122 Milano (MI)</w:t>
      </w: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rPr>
          <w:rFonts w:ascii="Myriad Pro" w:cs="Myriad Pro" w:hAnsi="Myriad Pro" w:eastAsia="Myriad Pro"/>
          <w:outline w:val="0"/>
          <w:color w:val="707070"/>
          <w:sz w:val="22"/>
          <w:szCs w:val="22"/>
          <w:u w:val="single"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Oggetto: </w:t>
      </w:r>
      <w:r>
        <w:rPr>
          <w:rFonts w:ascii="Myriad Pro" w:hAnsi="Myriad Pro"/>
          <w:outline w:val="0"/>
          <w:color w:val="707070"/>
          <w:sz w:val="22"/>
          <w:szCs w:val="22"/>
          <w:u w:val="single" w:color="707070"/>
          <w:rtl w:val="0"/>
          <w:lang w:val="it-IT"/>
          <w14:textFill>
            <w14:solidFill>
              <w14:srgbClr w14:val="707070"/>
            </w14:solidFill>
          </w14:textFill>
        </w:rPr>
        <w:t>Mandato di brokeraggio assicurativo.</w:t>
      </w:r>
    </w:p>
    <w:p>
      <w:pPr>
        <w:pStyle w:val="Normal.0"/>
        <w:widowControl w:val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Con riferimento alle intese intercorse, con la presente</w:t>
      </w:r>
      <w:r>
        <w:rPr>
          <w:rFonts w:ascii="MyriadPro-Bold" w:cs="MyriadPro-Bold" w:hAnsi="MyriadPro-Bold" w:eastAsia="MyriadPro-Bold"/>
          <w:b w:val="1"/>
          <w:bCs w:val="1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Vi conferiamo mandato di brokeraggio esclusivo, in qualit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di consulenti assicurativi, per provvedere alla gestione amministrativa e tecnica di tutti i contratti di assicurazione che abbiamo attualmente in corso e che stipuleremo durante la vigenza del presente incarico.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Siete pertanto autorizzati, nel nostro interesse, a fornire attivit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di consulenza ed assistenza per l'adeguamento tecnico dei contratti, secondo la dinamica dei rischi e del mercato, intrattenendo ogni rapporto con le Compagnie di Assicurazione per negoziare coperture, modifiche ai contratti, relativi rinnovi e a trattare la liquidazione dei sinistri. 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Resta ferma la nostra piena libert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di accettare o meno la stipula delle polizze trattate e la liquidazione dei sinistri proposti.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In ogni caso, ci impegniamo a non divulgare gli elaborati e le offerte Voi predisposte.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Sar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nostro obbligo a farvi pervenire, nei tempi necessari per la corretta copertura dei contratti, le somme dovute agli assicuratori a titolo di premio per le polizze in corso e/o per quelle che verranno successivamente stipulate.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Sar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vostro obbligo trasmettere, tempestivamente, i premi alla compagnia e comunicare le relative coperture.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Il presente incarico esclusivo viene svolto a titolo gratuito e nell'eventualit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di accettazione da parte nostra delle proposte da Voi presentate l'attivit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svolta verr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remunerata, secondo le consuetudini di mercato, con le provvigioni che verranno riconosciute dalle compagnie assicurative sui contratti intermediati.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L'incarico ha una durata di un (1) anno a decorrere dalla data di sottoscrizione della presente e s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’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intender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successivamente prorogato di pari durata, salvo venga revocato da una delle parti, almeno tre (3) mesi prima della scadenza, mediante lettera raccomandata A.R. o PEC equivalente.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Ogni servizio diverso dalle attivit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sopra citate e dall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’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assistenza e gestione tradizionale dei sinistri, former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pattuizione separata ed il relativo corrispettivo per tale ulteriore servizio, verr</w:t>
      </w:r>
      <w:r>
        <w:rPr>
          <w:rFonts w:ascii="Myriad Pro" w:hAnsi="Myriad Pro" w:hint="default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 xml:space="preserve">à </w:t>
      </w: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di volta concordato.</w:t>
      </w:r>
    </w:p>
    <w:p>
      <w:pPr>
        <w:pStyle w:val="Normal.0"/>
        <w:widowControl w:val="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jc w:val="both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Con i migliori saluti.</w:t>
      </w:r>
    </w:p>
    <w:p>
      <w:pPr>
        <w:pStyle w:val="Normal.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  <w:rPr>
          <w:rFonts w:ascii="Myriad Pro" w:cs="Myriad Pro" w:hAnsi="Myriad Pro" w:eastAsia="Myriad Pro"/>
          <w:outline w:val="0"/>
          <w:color w:val="707070"/>
          <w:sz w:val="22"/>
          <w:szCs w:val="22"/>
          <w:u w:color="707070"/>
          <w14:textFill>
            <w14:solidFill>
              <w14:srgbClr w14:val="707070"/>
            </w14:solidFill>
          </w14:textFill>
        </w:rPr>
      </w:pPr>
    </w:p>
    <w:p>
      <w:pPr>
        <w:pStyle w:val="Normal.0"/>
      </w:pPr>
      <w:r>
        <w:rPr>
          <w:rFonts w:ascii="Myriad Pro" w:hAnsi="Myriad Pro"/>
          <w:outline w:val="0"/>
          <w:color w:val="707070"/>
          <w:sz w:val="22"/>
          <w:szCs w:val="22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Data _______________________</w:t>
        <w:tab/>
        <w:tab/>
        <w:tab/>
        <w:t>Firma 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Pro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